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BE7E38">
      <w:r>
        <w:rPr>
          <w:noProof/>
        </w:rPr>
        <w:drawing>
          <wp:inline distT="0" distB="0" distL="0" distR="0">
            <wp:extent cx="2057687" cy="619211"/>
            <wp:effectExtent l="0" t="0" r="0" b="9525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4A4E95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E38" w:rsidRPr="00BE7E38" w:rsidRDefault="00BE7E38" w:rsidP="00BE7E38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</w:pPr>
      <w:r w:rsidRPr="00BE7E38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輔英科大運動健將展實力</w:t>
      </w:r>
      <w:r w:rsidRPr="00BE7E38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 xml:space="preserve"> </w:t>
      </w:r>
      <w:r w:rsidRPr="00BE7E38">
        <w:rPr>
          <w:rFonts w:ascii="inherit" w:eastAsia="新細明體" w:hAnsi="inherit" w:cs="Open Sans"/>
          <w:b/>
          <w:bCs/>
          <w:color w:val="1F1F1F"/>
          <w:kern w:val="36"/>
          <w:sz w:val="48"/>
          <w:szCs w:val="48"/>
        </w:rPr>
        <w:t>五項運動項目締造佳績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hyperlink r:id="rId7" w:history="1">
        <w:r w:rsidRPr="00BE7E38">
          <w:rPr>
            <w:rFonts w:ascii="inherit" w:eastAsia="新細明體" w:hAnsi="inherit" w:cs="Open Sans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勁報</w:t>
        </w:r>
      </w:hyperlink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707070"/>
          <w:kern w:val="0"/>
          <w:sz w:val="27"/>
          <w:szCs w:val="27"/>
        </w:rPr>
      </w:pPr>
      <w:r w:rsidRPr="00BE7E38">
        <w:rPr>
          <w:rFonts w:ascii="inherit" w:eastAsia="新細明體" w:hAnsi="inherit" w:cs="Open Sans"/>
          <w:color w:val="707070"/>
          <w:kern w:val="0"/>
          <w:sz w:val="27"/>
          <w:szCs w:val="27"/>
        </w:rPr>
        <w:t>勁報</w:t>
      </w:r>
      <w:r w:rsidRPr="00BE7E38">
        <w:rPr>
          <w:rFonts w:ascii="inherit" w:eastAsia="新細明體" w:hAnsi="inherit" w:cs="Open Sans"/>
          <w:color w:val="707070"/>
          <w:kern w:val="0"/>
          <w:sz w:val="27"/>
          <w:szCs w:val="27"/>
        </w:rPr>
        <w:t xml:space="preserve">/ </w:t>
      </w:r>
      <w:r w:rsidRPr="00BE7E38">
        <w:rPr>
          <w:rFonts w:ascii="inherit" w:eastAsia="新細明體" w:hAnsi="inherit" w:cs="Open Sans"/>
          <w:color w:val="707070"/>
          <w:kern w:val="0"/>
          <w:sz w:val="27"/>
          <w:szCs w:val="27"/>
        </w:rPr>
        <w:t>勁報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707070"/>
          <w:kern w:val="0"/>
          <w:sz w:val="27"/>
          <w:szCs w:val="27"/>
        </w:rPr>
      </w:pPr>
      <w:r w:rsidRPr="00BE7E38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 xml:space="preserve">172 </w:t>
      </w:r>
      <w:r w:rsidRPr="00BE7E38">
        <w:rPr>
          <w:rFonts w:ascii="inherit" w:eastAsia="新細明體" w:hAnsi="inherit" w:cs="Open Sans"/>
          <w:color w:val="707070"/>
          <w:kern w:val="0"/>
          <w:sz w:val="27"/>
          <w:szCs w:val="27"/>
          <w:bdr w:val="none" w:sz="0" w:space="0" w:color="auto" w:frame="1"/>
        </w:rPr>
        <w:t>天前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bookmarkStart w:id="0" w:name="_GoBack"/>
      <w:r w:rsidRPr="00BE7E38">
        <w:rPr>
          <w:rFonts w:ascii="Open Sans" w:eastAsia="新細明體" w:hAnsi="Open Sans" w:cs="Open Sans"/>
          <w:noProof/>
          <w:color w:val="1F1F1F"/>
          <w:kern w:val="0"/>
          <w:szCs w:val="24"/>
        </w:rPr>
        <w:drawing>
          <wp:inline distT="0" distB="0" distL="0" distR="0" wp14:anchorId="265A2AB5" wp14:editId="786B5426">
            <wp:extent cx="5277917" cy="3962400"/>
            <wp:effectExtent l="0" t="0" r="0" b="0"/>
            <wp:docPr id="21" name="圖片 21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043" cy="397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輔英全大運奪金傳捷報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 xml:space="preserve"> 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跨域資源打造金牌選手。〈圖／記者翻攝〉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【勁報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-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記者蔡宗憲／高雄報導】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輔英科大運動團隊參加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114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年全國大專校院運動會，在跆拳道、田徑、射箭、羽球、拳擊項目皆大有斬獲，共奪得一金、一銀、三銅及其他佳績。林惠賢校長表示，該校以「海納百川」的精神培育優秀體育選手，在師生共同努力下，女足、跆拳等多項體育表現如百花齊放，讓輔英健康專業大學招牌更加名符其實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林惠賢校長指出，輔英體育選手擁有得天獨厚的優勢條件。學校不僅有優美的校園、田徑操場，還有大型體育館以及大寮運動中心，軟硬體設備先進且齊全。此外，學校提供多元的運動相關職涯科系選擇，包括：休閒與遊憩事業管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lastRenderedPageBreak/>
        <w:t>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，以及資訊科技與管理系的運動科技等，為運動暨健康產業培育跨域人才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今年全國大專校院運動會，輔英在跆拳道、田徑、射箭、羽球、拳擊項目共奪得一金、一銀、三銅、一個第四名及四個第五名。輔英科大運動團隊總教練、人文與管理學院林献巃院長表示，得獎選手分別為：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體育暨健康促進中心蔡芬卿主任指出，其他優異成績包括：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「汗水的澆鑄加上貴人相助，都是成就金牌的喜悅！」蕭奉儀三度挑戰全大運，去年原本是奪標大熱門，卻在關鍵時刻跌倒，一度迷失方向。經過一年的沉潛與養精蓄銳，她重新站起來拼搏。她感謝鄭志忠教練、黃玉儀教練、高雄中華道館的蔡少維教練，以及學校體健中心的支持與栽培，讓她得以圓夢。然而，最深的感謝要獻給她最親愛的父母：父親如山般沉穩的陪伴，讓她在低潮中擁有堅定的依靠；母親無微不至的照顧與鼓勵，讓她一次次重新站起，勇敢迎向挑戰。在這個充滿感恩的母親節，她要將這面金牌獻給摯愛的媽媽，也獻給一路相挺的爸爸。這不僅是她的榮耀，更是屬於他們共同的驕傲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蕭奉儀坦言，初賽時仍有去年的陰影，初複賽時心情緊張，許多動作因怕失誤、怕跌倒而不敢全力以赴。直到進入決賽，她的情緒才較為穩定，心中不斷告訴自己「勇敢做、不會掉、穩住心態」。她感謝公開組高手的指導，強調這面金牌是眾人努力的成果，也是她汗水澆鑄而成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輔英科大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114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學年度日四技運動績優，現正招生中！報名日期至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5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月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13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日止，詳情請見官網。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＃輔英科大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全大運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跆拳道金牌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林惠賢校長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,</w:t>
      </w: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運動績優生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inherit" w:eastAsia="新細明體" w:hAnsi="inherit" w:cs="Open Sans"/>
          <w:color w:val="1F1F1F"/>
          <w:kern w:val="0"/>
          <w:szCs w:val="24"/>
        </w:rPr>
      </w:pPr>
      <w:r w:rsidRPr="00BE7E38">
        <w:rPr>
          <w:rFonts w:ascii="inherit" w:eastAsia="新細明體" w:hAnsi="inherit" w:cs="Open Sans"/>
          <w:color w:val="1F1F1F"/>
          <w:kern w:val="0"/>
          <w:szCs w:val="24"/>
        </w:rPr>
        <w:t> </w:t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BE7E38">
        <w:rPr>
          <w:rFonts w:ascii="Open Sans" w:eastAsia="新細明體" w:hAnsi="Open Sans" w:cs="Open Sans"/>
          <w:noProof/>
          <w:color w:val="1F1F1F"/>
          <w:kern w:val="0"/>
          <w:szCs w:val="24"/>
        </w:rPr>
        <w:lastRenderedPageBreak/>
        <w:drawing>
          <wp:inline distT="0" distB="0" distL="0" distR="0" wp14:anchorId="6C252C74" wp14:editId="3465042D">
            <wp:extent cx="5321300" cy="3990975"/>
            <wp:effectExtent l="0" t="0" r="0" b="9525"/>
            <wp:docPr id="22" name="圖片 22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E38" w:rsidRPr="00BE7E38" w:rsidRDefault="00BE7E38" w:rsidP="00BE7E38">
      <w:pPr>
        <w:widowControl/>
        <w:shd w:val="clear" w:color="auto" w:fill="F2F2F2"/>
        <w:textAlignment w:val="baseline"/>
        <w:rPr>
          <w:rFonts w:ascii="Open Sans" w:eastAsia="新細明體" w:hAnsi="Open Sans" w:cs="Open Sans"/>
          <w:color w:val="1F1F1F"/>
          <w:kern w:val="0"/>
          <w:szCs w:val="24"/>
        </w:rPr>
      </w:pPr>
      <w:r w:rsidRPr="00BE7E38">
        <w:rPr>
          <w:rFonts w:ascii="Open Sans" w:eastAsia="新細明體" w:hAnsi="Open Sans" w:cs="Open Sans"/>
          <w:noProof/>
          <w:color w:val="1F1F1F"/>
          <w:kern w:val="0"/>
          <w:szCs w:val="24"/>
        </w:rPr>
        <w:drawing>
          <wp:inline distT="0" distB="0" distL="0" distR="0" wp14:anchorId="69276203" wp14:editId="53C89B50">
            <wp:extent cx="5314950" cy="3990203"/>
            <wp:effectExtent l="0" t="0" r="0" b="0"/>
            <wp:docPr id="23" name="圖片 23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095" cy="400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90D" w:rsidRPr="00C32AC2" w:rsidRDefault="0095790D">
      <w:pPr>
        <w:rPr>
          <w:rFonts w:hint="eastAsia"/>
        </w:rPr>
      </w:pPr>
    </w:p>
    <w:sectPr w:rsidR="0095790D" w:rsidRPr="00C32AC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96" w:rsidRDefault="00613496" w:rsidP="0095790D">
      <w:r>
        <w:separator/>
      </w:r>
    </w:p>
  </w:endnote>
  <w:endnote w:type="continuationSeparator" w:id="0">
    <w:p w:rsidR="00613496" w:rsidRDefault="00613496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96" w:rsidRDefault="00613496" w:rsidP="0095790D">
      <w:r>
        <w:separator/>
      </w:r>
    </w:p>
  </w:footnote>
  <w:footnote w:type="continuationSeparator" w:id="0">
    <w:p w:rsidR="00613496" w:rsidRDefault="00613496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016CDF"/>
    <w:rsid w:val="001869B4"/>
    <w:rsid w:val="003061F9"/>
    <w:rsid w:val="00462BF2"/>
    <w:rsid w:val="00613496"/>
    <w:rsid w:val="006F2EA9"/>
    <w:rsid w:val="0095790D"/>
    <w:rsid w:val="009B0727"/>
    <w:rsid w:val="00A45B4B"/>
    <w:rsid w:val="00BE7E38"/>
    <w:rsid w:val="00C32AC2"/>
    <w:rsid w:val="00D05580"/>
    <w:rsid w:val="00DB6D71"/>
    <w:rsid w:val="00F0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12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71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820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368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223229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457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56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9602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5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7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1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488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6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2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9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672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5053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7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896544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9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42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75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89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00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4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58597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7823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58853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56408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96538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177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1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44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500663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31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10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0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4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1637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295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4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6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69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5535665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7908589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556600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012731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0640466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400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873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7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56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39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279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7512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35633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3074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5120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943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69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0891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128000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n.yam.com/realtime/twpowernew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2025-10-29T05:54:00Z</dcterms:created>
  <dcterms:modified xsi:type="dcterms:W3CDTF">2025-10-29T05:55:00Z</dcterms:modified>
</cp:coreProperties>
</file>